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EB" w:rsidRDefault="00F356EB" w:rsidP="00F356EB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F356EB" w:rsidRDefault="00F356EB" w:rsidP="00F356EB">
      <w:pPr>
        <w:jc w:val="center"/>
        <w:rPr>
          <w:rFonts w:ascii="Times New Roman" w:hAnsi="Times New Roman" w:cs="Times New Roman"/>
          <w:b/>
          <w:bCs/>
        </w:rPr>
      </w:pPr>
      <w:r w:rsidRPr="00F356EB">
        <w:rPr>
          <w:rFonts w:ascii="Times New Roman" w:hAnsi="Times New Roman" w:cs="Times New Roman"/>
          <w:b/>
          <w:bCs/>
        </w:rPr>
        <w:t>CRONOGRAMA ACTIVIDADES MENSUALES</w:t>
      </w:r>
      <w:r>
        <w:rPr>
          <w:rFonts w:ascii="Times New Roman" w:hAnsi="Times New Roman" w:cs="Times New Roman"/>
          <w:b/>
          <w:bCs/>
        </w:rPr>
        <w:t xml:space="preserve"> </w:t>
      </w:r>
      <w:r w:rsidR="00D033D7">
        <w:rPr>
          <w:rFonts w:ascii="Times New Roman" w:hAnsi="Times New Roman" w:cs="Times New Roman"/>
          <w:b/>
          <w:bCs/>
        </w:rPr>
        <w:t>–</w:t>
      </w:r>
      <w:r w:rsidR="00871062">
        <w:rPr>
          <w:rFonts w:ascii="Times New Roman" w:hAnsi="Times New Roman" w:cs="Times New Roman"/>
          <w:b/>
          <w:bCs/>
        </w:rPr>
        <w:t xml:space="preserve"> JUNIO</w:t>
      </w:r>
      <w:r w:rsidRPr="00F356EB">
        <w:rPr>
          <w:rFonts w:ascii="Times New Roman" w:hAnsi="Times New Roman" w:cs="Times New Roman"/>
          <w:b/>
          <w:bCs/>
        </w:rPr>
        <w:t xml:space="preserve"> 2024</w:t>
      </w:r>
    </w:p>
    <w:p w:rsidR="00F356EB" w:rsidRDefault="00F356EB" w:rsidP="00F356EB">
      <w:pPr>
        <w:jc w:val="center"/>
        <w:rPr>
          <w:rFonts w:ascii="Times New Roman" w:hAnsi="Times New Roman" w:cs="Times New Roman"/>
          <w:b/>
          <w:bCs/>
        </w:rPr>
      </w:pPr>
      <w:r w:rsidRPr="00F356EB">
        <w:rPr>
          <w:rFonts w:ascii="Times New Roman" w:hAnsi="Times New Roman" w:cs="Times New Roman"/>
          <w:b/>
          <w:bCs/>
        </w:rPr>
        <w:t>PSICÓLOG</w:t>
      </w:r>
      <w:r>
        <w:rPr>
          <w:rFonts w:ascii="Times New Roman" w:hAnsi="Times New Roman" w:cs="Times New Roman"/>
          <w:b/>
          <w:bCs/>
        </w:rPr>
        <w:t xml:space="preserve">A </w:t>
      </w:r>
      <w:r w:rsidRPr="00F356EB">
        <w:rPr>
          <w:rFonts w:ascii="Times New Roman" w:hAnsi="Times New Roman" w:cs="Times New Roman"/>
          <w:b/>
          <w:bCs/>
        </w:rPr>
        <w:t>MÓNICA BEJARANO GARRIDO</w:t>
      </w:r>
    </w:p>
    <w:p w:rsidR="00F356EB" w:rsidRDefault="00F356EB">
      <w:pPr>
        <w:rPr>
          <w:rFonts w:ascii="Times New Roman" w:hAnsi="Times New Roman" w:cs="Times New Roman"/>
        </w:rPr>
      </w:pPr>
    </w:p>
    <w:tbl>
      <w:tblPr>
        <w:tblStyle w:val="Tablaconcuadrcula"/>
        <w:tblW w:w="11439" w:type="dxa"/>
        <w:tblInd w:w="-1281" w:type="dxa"/>
        <w:tblLook w:val="04A0" w:firstRow="1" w:lastRow="0" w:firstColumn="1" w:lastColumn="0" w:noHBand="0" w:noVBand="1"/>
      </w:tblPr>
      <w:tblGrid>
        <w:gridCol w:w="1129"/>
        <w:gridCol w:w="1656"/>
        <w:gridCol w:w="1683"/>
        <w:gridCol w:w="1515"/>
        <w:gridCol w:w="1689"/>
        <w:gridCol w:w="3767"/>
      </w:tblGrid>
      <w:tr w:rsidR="006C7643" w:rsidTr="007B67C9">
        <w:trPr>
          <w:trHeight w:val="304"/>
        </w:trPr>
        <w:tc>
          <w:tcPr>
            <w:tcW w:w="1132" w:type="dxa"/>
            <w:shd w:val="clear" w:color="auto" w:fill="B4C6E7" w:themeFill="accent1" w:themeFillTint="66"/>
          </w:tcPr>
          <w:p w:rsidR="00C62520" w:rsidRPr="00871062" w:rsidRDefault="00C62520" w:rsidP="008710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062">
              <w:rPr>
                <w:rFonts w:ascii="Times New Roman" w:hAnsi="Times New Roman" w:cs="Times New Roman"/>
                <w:b/>
                <w:bCs/>
              </w:rPr>
              <w:t>FECHA</w:t>
            </w:r>
          </w:p>
        </w:tc>
        <w:tc>
          <w:tcPr>
            <w:tcW w:w="1536" w:type="dxa"/>
            <w:shd w:val="clear" w:color="auto" w:fill="B4C6E7" w:themeFill="accent1" w:themeFillTint="66"/>
          </w:tcPr>
          <w:p w:rsidR="00C62520" w:rsidRPr="00871062" w:rsidRDefault="00C62520" w:rsidP="008710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062">
              <w:rPr>
                <w:rFonts w:ascii="Times New Roman" w:hAnsi="Times New Roman" w:cs="Times New Roman"/>
                <w:b/>
                <w:bCs/>
              </w:rPr>
              <w:t>LUGAR</w:t>
            </w:r>
          </w:p>
        </w:tc>
        <w:tc>
          <w:tcPr>
            <w:tcW w:w="1691" w:type="dxa"/>
            <w:shd w:val="clear" w:color="auto" w:fill="B4C6E7" w:themeFill="accent1" w:themeFillTint="66"/>
          </w:tcPr>
          <w:p w:rsidR="00C62520" w:rsidRPr="00871062" w:rsidRDefault="00C62520" w:rsidP="008710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062">
              <w:rPr>
                <w:rFonts w:ascii="Times New Roman" w:hAnsi="Times New Roman" w:cs="Times New Roman"/>
                <w:b/>
                <w:bCs/>
              </w:rPr>
              <w:t>DIRIGIDO A</w:t>
            </w:r>
          </w:p>
        </w:tc>
        <w:tc>
          <w:tcPr>
            <w:tcW w:w="1538" w:type="dxa"/>
            <w:shd w:val="clear" w:color="auto" w:fill="B4C6E7" w:themeFill="accent1" w:themeFillTint="66"/>
          </w:tcPr>
          <w:p w:rsidR="00C62520" w:rsidRPr="00871062" w:rsidRDefault="00C62520" w:rsidP="008710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062">
              <w:rPr>
                <w:rFonts w:ascii="Times New Roman" w:hAnsi="Times New Roman" w:cs="Times New Roman"/>
                <w:b/>
                <w:bCs/>
              </w:rPr>
              <w:t xml:space="preserve">HORA 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:rsidR="00C62520" w:rsidRPr="00871062" w:rsidRDefault="00C62520" w:rsidP="008710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062">
              <w:rPr>
                <w:rFonts w:ascii="Times New Roman" w:hAnsi="Times New Roman" w:cs="Times New Roman"/>
                <w:b/>
                <w:bCs/>
              </w:rPr>
              <w:t>TEMA</w:t>
            </w:r>
          </w:p>
        </w:tc>
        <w:tc>
          <w:tcPr>
            <w:tcW w:w="3846" w:type="dxa"/>
            <w:shd w:val="clear" w:color="auto" w:fill="B4C6E7" w:themeFill="accent1" w:themeFillTint="66"/>
          </w:tcPr>
          <w:p w:rsidR="00C62520" w:rsidRPr="00871062" w:rsidRDefault="00C62520" w:rsidP="008710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062">
              <w:rPr>
                <w:rFonts w:ascii="Times New Roman" w:hAnsi="Times New Roman" w:cs="Times New Roman"/>
                <w:b/>
                <w:bCs/>
              </w:rPr>
              <w:t>OBJETIVO</w:t>
            </w:r>
          </w:p>
        </w:tc>
      </w:tr>
      <w:tr w:rsidR="00B81212" w:rsidTr="007B67C9">
        <w:trPr>
          <w:trHeight w:val="304"/>
        </w:trPr>
        <w:tc>
          <w:tcPr>
            <w:tcW w:w="1132" w:type="dxa"/>
          </w:tcPr>
          <w:p w:rsidR="00B81212" w:rsidRPr="00871062" w:rsidRDefault="00B81212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05 de Junio </w:t>
            </w:r>
          </w:p>
        </w:tc>
        <w:tc>
          <w:tcPr>
            <w:tcW w:w="1536" w:type="dxa"/>
          </w:tcPr>
          <w:p w:rsidR="00B81212" w:rsidRPr="00871062" w:rsidRDefault="00B81212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 xml:space="preserve">Institución Educativa San Fernando Sede Nacho Vives </w:t>
            </w:r>
          </w:p>
        </w:tc>
        <w:tc>
          <w:tcPr>
            <w:tcW w:w="1691" w:type="dxa"/>
          </w:tcPr>
          <w:p w:rsidR="00B81212" w:rsidRPr="00871062" w:rsidRDefault="00B81212" w:rsidP="008710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Estudiantes de IED San Fernando – </w:t>
            </w:r>
            <w:proofErr w:type="spellStart"/>
            <w:r w:rsidRPr="00871062">
              <w:rPr>
                <w:rFonts w:ascii="Times New Roman" w:hAnsi="Times New Roman" w:cs="Times New Roman"/>
                <w:color w:val="000000" w:themeColor="text1"/>
              </w:rPr>
              <w:t>Nachi</w:t>
            </w:r>
            <w:proofErr w:type="spellEnd"/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 vives </w:t>
            </w:r>
          </w:p>
        </w:tc>
        <w:tc>
          <w:tcPr>
            <w:tcW w:w="1538" w:type="dxa"/>
          </w:tcPr>
          <w:p w:rsidR="00B81212" w:rsidRPr="00871062" w:rsidRDefault="00B81212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7:00 Am – 1:00 Pm </w:t>
            </w:r>
          </w:p>
        </w:tc>
        <w:tc>
          <w:tcPr>
            <w:tcW w:w="1696" w:type="dxa"/>
          </w:tcPr>
          <w:p w:rsidR="00B81212" w:rsidRPr="00871062" w:rsidRDefault="00B81212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Abuso Sexual Infantil </w:t>
            </w:r>
          </w:p>
        </w:tc>
        <w:tc>
          <w:tcPr>
            <w:tcW w:w="3846" w:type="dxa"/>
          </w:tcPr>
          <w:p w:rsidR="00B81212" w:rsidRPr="00871062" w:rsidRDefault="00B81212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>Contribuir a la prevención y reducción de los daños a la salud ocasionados por la violencia de género y violencia sexual en las niñas y niños de la IED San Fernando Sede Nacho Vives.</w:t>
            </w:r>
          </w:p>
        </w:tc>
      </w:tr>
      <w:tr w:rsidR="00085E63" w:rsidTr="007B67C9">
        <w:trPr>
          <w:trHeight w:val="304"/>
        </w:trPr>
        <w:tc>
          <w:tcPr>
            <w:tcW w:w="1132" w:type="dxa"/>
          </w:tcPr>
          <w:p w:rsidR="00085E63" w:rsidRPr="00871062" w:rsidRDefault="00085E63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06 de Junio </w:t>
            </w:r>
          </w:p>
        </w:tc>
        <w:tc>
          <w:tcPr>
            <w:tcW w:w="1536" w:type="dxa"/>
          </w:tcPr>
          <w:p w:rsidR="00085E63" w:rsidRPr="00871062" w:rsidRDefault="00B81212" w:rsidP="008710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</w:rPr>
              <w:t xml:space="preserve">Vereda </w:t>
            </w:r>
            <w:proofErr w:type="spellStart"/>
            <w:r w:rsidRPr="00871062">
              <w:rPr>
                <w:rFonts w:ascii="Times New Roman" w:hAnsi="Times New Roman" w:cs="Times New Roman"/>
              </w:rPr>
              <w:t>Masinga</w:t>
            </w:r>
            <w:proofErr w:type="spellEnd"/>
          </w:p>
        </w:tc>
        <w:tc>
          <w:tcPr>
            <w:tcW w:w="1691" w:type="dxa"/>
          </w:tcPr>
          <w:p w:rsidR="00085E63" w:rsidRPr="00871062" w:rsidRDefault="00B81212" w:rsidP="008710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Usuarios de la Corporación Internacional para el Desarrollo Comunitario de la Costa Atlántica COINCCA</w:t>
            </w:r>
          </w:p>
        </w:tc>
        <w:tc>
          <w:tcPr>
            <w:tcW w:w="1538" w:type="dxa"/>
          </w:tcPr>
          <w:p w:rsidR="00085E63" w:rsidRPr="00871062" w:rsidRDefault="00085E63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1212" w:rsidRPr="00871062" w:rsidRDefault="00B81212" w:rsidP="00871062">
            <w:pPr>
              <w:rPr>
                <w:rFonts w:ascii="Times New Roman" w:hAnsi="Times New Roman" w:cs="Times New Roman"/>
              </w:rPr>
            </w:pPr>
          </w:p>
          <w:p w:rsidR="00B81212" w:rsidRPr="00871062" w:rsidRDefault="00B81212" w:rsidP="008710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1212" w:rsidRPr="00871062" w:rsidRDefault="00B81212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8:00 Am – 1:00 Pm</w:t>
            </w:r>
          </w:p>
        </w:tc>
        <w:tc>
          <w:tcPr>
            <w:tcW w:w="1696" w:type="dxa"/>
          </w:tcPr>
          <w:p w:rsidR="00085E63" w:rsidRPr="00871062" w:rsidRDefault="00B81212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Señales de alerta temprano para la Salud Mental </w:t>
            </w:r>
          </w:p>
        </w:tc>
        <w:tc>
          <w:tcPr>
            <w:tcW w:w="3846" w:type="dxa"/>
          </w:tcPr>
          <w:p w:rsidR="00085E63" w:rsidRPr="00871062" w:rsidRDefault="00B81212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Concientizar a las familias beneficiarias del programa sobre la importancia de identificar señales de alarma para prevenir y mejorar problemas de </w:t>
            </w:r>
            <w:r w:rsidRPr="00871062">
              <w:rPr>
                <w:rFonts w:ascii="Times New Roman" w:hAnsi="Times New Roman" w:cs="Times New Roman"/>
              </w:rPr>
              <w:t xml:space="preserve">Salud Mental en niñas, niños, adolescentes y familia en general.  </w:t>
            </w:r>
          </w:p>
        </w:tc>
      </w:tr>
      <w:tr w:rsidR="007B67C9" w:rsidTr="007B67C9">
        <w:trPr>
          <w:trHeight w:val="304"/>
        </w:trPr>
        <w:tc>
          <w:tcPr>
            <w:tcW w:w="1132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81212" w:rsidRPr="0087106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 de Junio 2024</w:t>
            </w:r>
          </w:p>
        </w:tc>
        <w:tc>
          <w:tcPr>
            <w:tcW w:w="1536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Oficina Administrativa ESE Alejandro Prospero </w:t>
            </w:r>
            <w:proofErr w:type="spellStart"/>
            <w:r w:rsidRPr="00871062">
              <w:rPr>
                <w:rFonts w:ascii="Times New Roman" w:hAnsi="Times New Roman" w:cs="Times New Roman"/>
                <w:color w:val="000000" w:themeColor="text1"/>
              </w:rPr>
              <w:t>Reverent</w:t>
            </w:r>
            <w:proofErr w:type="spellEnd"/>
          </w:p>
        </w:tc>
        <w:tc>
          <w:tcPr>
            <w:tcW w:w="1691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Oficina de Planeación y personal de oficios varios de la ESE Alejandro Prospero </w:t>
            </w:r>
            <w:proofErr w:type="spellStart"/>
            <w:r w:rsidRPr="00871062">
              <w:rPr>
                <w:rFonts w:ascii="Times New Roman" w:hAnsi="Times New Roman" w:cs="Times New Roman"/>
                <w:color w:val="000000" w:themeColor="text1"/>
              </w:rPr>
              <w:t>Reverent</w:t>
            </w:r>
            <w:proofErr w:type="spellEnd"/>
          </w:p>
        </w:tc>
        <w:tc>
          <w:tcPr>
            <w:tcW w:w="1538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09: :00 Am</w:t>
            </w:r>
          </w:p>
        </w:tc>
        <w:tc>
          <w:tcPr>
            <w:tcW w:w="1696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Manejo del Estrés y acoso laboral.</w:t>
            </w:r>
          </w:p>
        </w:tc>
        <w:tc>
          <w:tcPr>
            <w:tcW w:w="3846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-Brindar pautas para el adecuado manejo del estrés, identificando los factores de riesgo asociados a las condiciones personales, familiares y laborales. </w:t>
            </w:r>
          </w:p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>-Prevención de riesgos laborales , garantizando la seguridad y salud mental de los trabajadores en todos los aspectos de la relación laboral.</w:t>
            </w:r>
          </w:p>
        </w:tc>
      </w:tr>
      <w:tr w:rsidR="007B67C9" w:rsidTr="007B67C9">
        <w:trPr>
          <w:trHeight w:val="304"/>
        </w:trPr>
        <w:tc>
          <w:tcPr>
            <w:tcW w:w="1132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13 de Junio 2024</w:t>
            </w:r>
          </w:p>
        </w:tc>
        <w:tc>
          <w:tcPr>
            <w:tcW w:w="1536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Oficina Administrativa ESE Alejandro Prospero </w:t>
            </w:r>
            <w:proofErr w:type="spellStart"/>
            <w:r w:rsidRPr="00871062">
              <w:rPr>
                <w:rFonts w:ascii="Times New Roman" w:hAnsi="Times New Roman" w:cs="Times New Roman"/>
                <w:color w:val="000000" w:themeColor="text1"/>
              </w:rPr>
              <w:t>Reverent</w:t>
            </w:r>
            <w:proofErr w:type="spellEnd"/>
          </w:p>
        </w:tc>
        <w:tc>
          <w:tcPr>
            <w:tcW w:w="1691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Oficina de Talento Humano de la ESE Alejandro Prospero </w:t>
            </w:r>
            <w:proofErr w:type="spellStart"/>
            <w:r w:rsidRPr="00871062">
              <w:rPr>
                <w:rFonts w:ascii="Times New Roman" w:hAnsi="Times New Roman" w:cs="Times New Roman"/>
                <w:color w:val="000000" w:themeColor="text1"/>
              </w:rPr>
              <w:t>Reverent</w:t>
            </w:r>
            <w:proofErr w:type="spellEnd"/>
          </w:p>
        </w:tc>
        <w:tc>
          <w:tcPr>
            <w:tcW w:w="1538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09: :00 Am</w:t>
            </w:r>
          </w:p>
        </w:tc>
        <w:tc>
          <w:tcPr>
            <w:tcW w:w="1696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Manejo del Estrés y acoso laboral.</w:t>
            </w:r>
          </w:p>
        </w:tc>
        <w:tc>
          <w:tcPr>
            <w:tcW w:w="3846" w:type="dxa"/>
          </w:tcPr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 xml:space="preserve">-Brindar pautas para el adecuado manejo del estrés, identificando los factores de riesgo asociados a las condiciones personales, familiares y laborales. </w:t>
            </w:r>
          </w:p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67C9" w:rsidRPr="00871062" w:rsidRDefault="007B67C9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>-Prevención de riesgos laborales , garantizando la seguridad y salud mental de los trabajadores en todos los aspectos de la relación laboral.</w:t>
            </w:r>
          </w:p>
        </w:tc>
      </w:tr>
      <w:tr w:rsidR="006C7643" w:rsidTr="007B67C9">
        <w:trPr>
          <w:trHeight w:val="304"/>
        </w:trPr>
        <w:tc>
          <w:tcPr>
            <w:tcW w:w="1132" w:type="dxa"/>
          </w:tcPr>
          <w:p w:rsidR="00C62520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t>13 de Junio 2024</w:t>
            </w:r>
          </w:p>
        </w:tc>
        <w:tc>
          <w:tcPr>
            <w:tcW w:w="1536" w:type="dxa"/>
          </w:tcPr>
          <w:p w:rsidR="00C62520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 xml:space="preserve">Virtual </w:t>
            </w:r>
          </w:p>
        </w:tc>
        <w:tc>
          <w:tcPr>
            <w:tcW w:w="1691" w:type="dxa"/>
          </w:tcPr>
          <w:p w:rsidR="00C62520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>Médicos</w:t>
            </w:r>
            <w:r w:rsidR="001854E0" w:rsidRPr="00871062">
              <w:rPr>
                <w:rFonts w:ascii="Times New Roman" w:hAnsi="Times New Roman" w:cs="Times New Roman"/>
              </w:rPr>
              <w:t xml:space="preserve">, Jefes de enfermería y Auxiliares de </w:t>
            </w:r>
            <w:r w:rsidRPr="00871062">
              <w:rPr>
                <w:rFonts w:ascii="Times New Roman" w:hAnsi="Times New Roman" w:cs="Times New Roman"/>
              </w:rPr>
              <w:t>enfermería</w:t>
            </w:r>
            <w:r w:rsidR="001854E0" w:rsidRPr="00871062">
              <w:rPr>
                <w:rFonts w:ascii="Times New Roman" w:hAnsi="Times New Roman" w:cs="Times New Roman"/>
              </w:rPr>
              <w:t xml:space="preserve">  de </w:t>
            </w:r>
            <w:r w:rsidR="001854E0" w:rsidRPr="00871062">
              <w:rPr>
                <w:rFonts w:ascii="Times New Roman" w:hAnsi="Times New Roman" w:cs="Times New Roman"/>
              </w:rPr>
              <w:lastRenderedPageBreak/>
              <w:t xml:space="preserve">la ESE Alejandro Prospero </w:t>
            </w:r>
            <w:proofErr w:type="spellStart"/>
            <w:r w:rsidR="001854E0" w:rsidRPr="00871062">
              <w:rPr>
                <w:rFonts w:ascii="Times New Roman" w:hAnsi="Times New Roman" w:cs="Times New Roman"/>
              </w:rPr>
              <w:t>Revernt</w:t>
            </w:r>
            <w:proofErr w:type="spellEnd"/>
            <w:r w:rsidR="001854E0" w:rsidRPr="00871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8" w:type="dxa"/>
          </w:tcPr>
          <w:p w:rsidR="00C62520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lastRenderedPageBreak/>
              <w:t>9:00 Am</w:t>
            </w:r>
          </w:p>
        </w:tc>
        <w:tc>
          <w:tcPr>
            <w:tcW w:w="1696" w:type="dxa"/>
          </w:tcPr>
          <w:p w:rsidR="00C62520" w:rsidRPr="00871062" w:rsidRDefault="00C1778C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>Socialización</w:t>
            </w:r>
            <w:r w:rsidR="001854E0" w:rsidRPr="00871062">
              <w:rPr>
                <w:rFonts w:ascii="Times New Roman" w:hAnsi="Times New Roman" w:cs="Times New Roman"/>
              </w:rPr>
              <w:t xml:space="preserve"> de los hallazgos en la atención de </w:t>
            </w:r>
            <w:r w:rsidRPr="00871062">
              <w:rPr>
                <w:rFonts w:ascii="Times New Roman" w:hAnsi="Times New Roman" w:cs="Times New Roman"/>
              </w:rPr>
              <w:lastRenderedPageBreak/>
              <w:t>víctimas</w:t>
            </w:r>
            <w:r w:rsidR="001854E0" w:rsidRPr="00871062">
              <w:rPr>
                <w:rFonts w:ascii="Times New Roman" w:hAnsi="Times New Roman" w:cs="Times New Roman"/>
              </w:rPr>
              <w:t xml:space="preserve"> de violencia sexual</w:t>
            </w:r>
            <w:r w:rsidRPr="00871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6" w:type="dxa"/>
          </w:tcPr>
          <w:p w:rsidR="00C62520" w:rsidRPr="00871062" w:rsidRDefault="00C1778C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/>
              </w:rPr>
              <w:lastRenderedPageBreak/>
              <w:t xml:space="preserve">Verificar el cumplimiento del Protocolo de Atención Integral de casos de Violencia de Género modalidad sexual y no sexual, </w:t>
            </w:r>
            <w:r w:rsidRPr="00871062">
              <w:rPr>
                <w:rFonts w:ascii="Times New Roman" w:hAnsi="Times New Roman" w:cs="Times New Roman"/>
                <w:color w:val="000000"/>
              </w:rPr>
              <w:lastRenderedPageBreak/>
              <w:t>atendidos a nivel institucional, basados en la Resolución 459 de 2012.</w:t>
            </w:r>
          </w:p>
        </w:tc>
      </w:tr>
      <w:tr w:rsidR="006C7643" w:rsidTr="007B67C9">
        <w:trPr>
          <w:trHeight w:val="304"/>
        </w:trPr>
        <w:tc>
          <w:tcPr>
            <w:tcW w:w="1132" w:type="dxa"/>
          </w:tcPr>
          <w:p w:rsidR="00F91818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  <w:color w:val="000000" w:themeColor="text1"/>
              </w:rPr>
              <w:lastRenderedPageBreak/>
              <w:t>28 de Junio 2024</w:t>
            </w:r>
          </w:p>
        </w:tc>
        <w:tc>
          <w:tcPr>
            <w:tcW w:w="1536" w:type="dxa"/>
          </w:tcPr>
          <w:p w:rsidR="00F91818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 xml:space="preserve">Por definir </w:t>
            </w:r>
          </w:p>
        </w:tc>
        <w:tc>
          <w:tcPr>
            <w:tcW w:w="1691" w:type="dxa"/>
          </w:tcPr>
          <w:p w:rsidR="00F91818" w:rsidRPr="00871062" w:rsidRDefault="00C1778C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 xml:space="preserve">Médicos, Jefes de enfermería y Auxiliares de enfermería  de la ESE Alejandro Prospero </w:t>
            </w:r>
            <w:proofErr w:type="spellStart"/>
            <w:r w:rsidRPr="00871062">
              <w:rPr>
                <w:rFonts w:ascii="Times New Roman" w:hAnsi="Times New Roman" w:cs="Times New Roman"/>
              </w:rPr>
              <w:t>Revernt</w:t>
            </w:r>
            <w:proofErr w:type="spellEnd"/>
            <w:r w:rsidRPr="00871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8" w:type="dxa"/>
          </w:tcPr>
          <w:p w:rsidR="00F91818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>9:00 Am</w:t>
            </w:r>
          </w:p>
        </w:tc>
        <w:tc>
          <w:tcPr>
            <w:tcW w:w="1696" w:type="dxa"/>
          </w:tcPr>
          <w:p w:rsidR="00C1778C" w:rsidRPr="00871062" w:rsidRDefault="00C1778C" w:rsidP="00871062">
            <w:pPr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>Examen físico a víctimas  de Violencia Sexual y manejo de evidencias medico legales , cadena de custodia.</w:t>
            </w:r>
          </w:p>
          <w:p w:rsidR="00C1778C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</w:p>
          <w:p w:rsidR="00C1778C" w:rsidRPr="00871062" w:rsidRDefault="00C1778C" w:rsidP="00871062">
            <w:pPr>
              <w:jc w:val="center"/>
              <w:rPr>
                <w:rFonts w:ascii="Times New Roman" w:hAnsi="Times New Roman" w:cs="Times New Roman"/>
              </w:rPr>
            </w:pPr>
          </w:p>
          <w:p w:rsidR="00F91818" w:rsidRPr="00871062" w:rsidRDefault="00F91818" w:rsidP="00871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:rsidR="00F91818" w:rsidRPr="00871062" w:rsidRDefault="00C1778C" w:rsidP="00871062">
            <w:pPr>
              <w:jc w:val="both"/>
              <w:rPr>
                <w:rFonts w:ascii="Times New Roman" w:hAnsi="Times New Roman" w:cs="Times New Roman"/>
              </w:rPr>
            </w:pPr>
            <w:r w:rsidRPr="00871062">
              <w:rPr>
                <w:rFonts w:ascii="Times New Roman" w:hAnsi="Times New Roman" w:cs="Times New Roman"/>
              </w:rPr>
              <w:t xml:space="preserve">Fortalecer la praxis profesional </w:t>
            </w:r>
            <w:r w:rsidR="00871062" w:rsidRPr="00871062">
              <w:rPr>
                <w:rFonts w:ascii="Times New Roman" w:hAnsi="Times New Roman" w:cs="Times New Roman"/>
              </w:rPr>
              <w:t xml:space="preserve"> en cuanto a la recolección, embalaje, análisis y almacenamiento de los elementos probatorios y evidencias físicas que realizan los</w:t>
            </w:r>
            <w:r w:rsidRPr="00871062">
              <w:rPr>
                <w:rFonts w:ascii="Times New Roman" w:hAnsi="Times New Roman" w:cs="Times New Roman"/>
              </w:rPr>
              <w:t xml:space="preserve"> médicos y enfermeras que atiende Víctimas de Violencia Sexual en las unidades de servicio de la E.S.E Alejandro Prospero </w:t>
            </w:r>
            <w:proofErr w:type="spellStart"/>
            <w:r w:rsidRPr="00871062">
              <w:rPr>
                <w:rFonts w:ascii="Times New Roman" w:hAnsi="Times New Roman" w:cs="Times New Roman"/>
              </w:rPr>
              <w:t>Revernt</w:t>
            </w:r>
            <w:proofErr w:type="spellEnd"/>
            <w:r w:rsidR="00871062" w:rsidRPr="00871062">
              <w:rPr>
                <w:rFonts w:ascii="Times New Roman" w:hAnsi="Times New Roman" w:cs="Times New Roman"/>
              </w:rPr>
              <w:t xml:space="preserve">, </w:t>
            </w:r>
          </w:p>
        </w:tc>
      </w:tr>
    </w:tbl>
    <w:p w:rsidR="00F356EB" w:rsidRDefault="00F356EB" w:rsidP="00C62520">
      <w:pPr>
        <w:jc w:val="center"/>
        <w:rPr>
          <w:rFonts w:ascii="Times New Roman" w:hAnsi="Times New Roman" w:cs="Times New Roman"/>
        </w:rPr>
      </w:pPr>
    </w:p>
    <w:p w:rsidR="00F356EB" w:rsidRDefault="00F356EB">
      <w:pPr>
        <w:rPr>
          <w:rFonts w:ascii="Times New Roman" w:hAnsi="Times New Roman" w:cs="Times New Roman"/>
        </w:rPr>
      </w:pPr>
    </w:p>
    <w:p w:rsidR="00F356EB" w:rsidRPr="00D033D7" w:rsidRDefault="00F356EB">
      <w:pPr>
        <w:rPr>
          <w:rFonts w:ascii="Times New Roman" w:hAnsi="Times New Roman" w:cs="Times New Roman"/>
          <w:sz w:val="18"/>
          <w:szCs w:val="18"/>
        </w:rPr>
      </w:pPr>
    </w:p>
    <w:p w:rsidR="00F356EB" w:rsidRDefault="00F356EB" w:rsidP="00D033D7">
      <w:pPr>
        <w:jc w:val="right"/>
        <w:rPr>
          <w:rFonts w:ascii="Times New Roman" w:hAnsi="Times New Roman" w:cs="Times New Roman"/>
          <w:sz w:val="18"/>
          <w:szCs w:val="18"/>
        </w:rPr>
      </w:pPr>
      <w:r w:rsidRPr="00D033D7">
        <w:rPr>
          <w:rFonts w:ascii="Times New Roman" w:hAnsi="Times New Roman" w:cs="Times New Roman"/>
          <w:b/>
          <w:bCs/>
          <w:sz w:val="18"/>
          <w:szCs w:val="18"/>
        </w:rPr>
        <w:t>Nota:</w:t>
      </w:r>
      <w:r w:rsidRPr="00D033D7">
        <w:rPr>
          <w:rFonts w:ascii="Times New Roman" w:hAnsi="Times New Roman" w:cs="Times New Roman"/>
          <w:sz w:val="18"/>
          <w:szCs w:val="18"/>
        </w:rPr>
        <w:t xml:space="preserve"> Este cronograma </w:t>
      </w:r>
      <w:r w:rsidR="00C62520" w:rsidRPr="00D033D7">
        <w:rPr>
          <w:rFonts w:ascii="Times New Roman" w:hAnsi="Times New Roman" w:cs="Times New Roman"/>
          <w:sz w:val="18"/>
          <w:szCs w:val="18"/>
        </w:rPr>
        <w:t>está</w:t>
      </w:r>
      <w:r w:rsidRPr="00D033D7">
        <w:rPr>
          <w:rFonts w:ascii="Times New Roman" w:hAnsi="Times New Roman" w:cs="Times New Roman"/>
          <w:sz w:val="18"/>
          <w:szCs w:val="18"/>
        </w:rPr>
        <w:t xml:space="preserve"> sujeto a cambios y modificaciones, dependiendo de la</w:t>
      </w:r>
      <w:r w:rsidR="00C62520" w:rsidRPr="00D033D7">
        <w:rPr>
          <w:rFonts w:ascii="Times New Roman" w:hAnsi="Times New Roman" w:cs="Times New Roman"/>
          <w:sz w:val="18"/>
          <w:szCs w:val="18"/>
        </w:rPr>
        <w:t xml:space="preserve"> </w:t>
      </w:r>
      <w:r w:rsidRPr="00D033D7">
        <w:rPr>
          <w:rFonts w:ascii="Times New Roman" w:hAnsi="Times New Roman" w:cs="Times New Roman"/>
          <w:sz w:val="18"/>
          <w:szCs w:val="18"/>
        </w:rPr>
        <w:t>necesidad de los servicios prestados.</w:t>
      </w:r>
    </w:p>
    <w:p w:rsidR="00C1778C" w:rsidRDefault="00C1778C" w:rsidP="00D033D7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C1778C" w:rsidRPr="00D033D7" w:rsidRDefault="00C1778C" w:rsidP="00D033D7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C1778C" w:rsidRPr="00D033D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6C" w:rsidRDefault="00E30A6C" w:rsidP="000E678A">
      <w:r>
        <w:separator/>
      </w:r>
    </w:p>
  </w:endnote>
  <w:endnote w:type="continuationSeparator" w:id="0">
    <w:p w:rsidR="00E30A6C" w:rsidRDefault="00E30A6C" w:rsidP="000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A" w:rsidRDefault="000E678A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79F2942" wp14:editId="7FFE6B11">
          <wp:simplePos x="0" y="0"/>
          <wp:positionH relativeFrom="column">
            <wp:posOffset>-677799</wp:posOffset>
          </wp:positionH>
          <wp:positionV relativeFrom="paragraph">
            <wp:posOffset>-223901</wp:posOffset>
          </wp:positionV>
          <wp:extent cx="7004304" cy="676910"/>
          <wp:effectExtent l="0" t="0" r="635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392" cy="678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6C" w:rsidRDefault="00E30A6C" w:rsidP="000E678A">
      <w:r>
        <w:separator/>
      </w:r>
    </w:p>
  </w:footnote>
  <w:footnote w:type="continuationSeparator" w:id="0">
    <w:p w:rsidR="00E30A6C" w:rsidRDefault="00E30A6C" w:rsidP="000E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8A" w:rsidRPr="000E678A" w:rsidRDefault="000E678A" w:rsidP="000E678A">
    <w:pPr>
      <w:pStyle w:val="Encabezado"/>
    </w:pPr>
    <w:r>
      <w:rPr>
        <w:noProof/>
        <w:lang w:eastAsia="es-CO"/>
      </w:rPr>
      <w:drawing>
        <wp:inline distT="0" distB="0" distL="0" distR="0" wp14:anchorId="20D91947" wp14:editId="43AB775C">
          <wp:extent cx="5608955" cy="8477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8A"/>
    <w:rsid w:val="00085E63"/>
    <w:rsid w:val="000E678A"/>
    <w:rsid w:val="001854E0"/>
    <w:rsid w:val="00364533"/>
    <w:rsid w:val="0055162B"/>
    <w:rsid w:val="00564C74"/>
    <w:rsid w:val="006679E4"/>
    <w:rsid w:val="00684A0E"/>
    <w:rsid w:val="006C7643"/>
    <w:rsid w:val="00716BC4"/>
    <w:rsid w:val="007B67C9"/>
    <w:rsid w:val="007F3038"/>
    <w:rsid w:val="00857E40"/>
    <w:rsid w:val="00871062"/>
    <w:rsid w:val="0094118F"/>
    <w:rsid w:val="009B0E8D"/>
    <w:rsid w:val="00AB3F0F"/>
    <w:rsid w:val="00B81212"/>
    <w:rsid w:val="00C1778C"/>
    <w:rsid w:val="00C457E7"/>
    <w:rsid w:val="00C62520"/>
    <w:rsid w:val="00CA786F"/>
    <w:rsid w:val="00D033D7"/>
    <w:rsid w:val="00D34C0E"/>
    <w:rsid w:val="00DE03E6"/>
    <w:rsid w:val="00E30A6C"/>
    <w:rsid w:val="00EE0241"/>
    <w:rsid w:val="00F26E5C"/>
    <w:rsid w:val="00F356EB"/>
    <w:rsid w:val="00F72525"/>
    <w:rsid w:val="00F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CA92A2-F9A8-2843-BB00-F884580E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78A"/>
  </w:style>
  <w:style w:type="paragraph" w:styleId="Piedepgina">
    <w:name w:val="footer"/>
    <w:basedOn w:val="Normal"/>
    <w:link w:val="PiedepginaCar"/>
    <w:uiPriority w:val="99"/>
    <w:unhideWhenUsed/>
    <w:rsid w:val="000E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78A"/>
  </w:style>
  <w:style w:type="table" w:styleId="Tablaconcuadrcula">
    <w:name w:val="Table Grid"/>
    <w:basedOn w:val="Tablanormal"/>
    <w:uiPriority w:val="39"/>
    <w:rsid w:val="00CA7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GARCIA RAMOS</cp:lastModifiedBy>
  <cp:revision>2</cp:revision>
  <dcterms:created xsi:type="dcterms:W3CDTF">2024-06-05T22:01:00Z</dcterms:created>
  <dcterms:modified xsi:type="dcterms:W3CDTF">2024-06-05T22:01:00Z</dcterms:modified>
</cp:coreProperties>
</file>